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F98" w:rsidRPr="001B1F98" w:rsidRDefault="001B1F98" w:rsidP="001B1F98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74"/>
      <w:r w:rsidRPr="001B1F98">
        <w:rPr>
          <w:rFonts w:ascii="Times New Roman" w:eastAsia="Tahoma" w:hAnsi="Times New Roman" w:cs="Times New Roman"/>
          <w:b/>
          <w:bCs/>
        </w:rPr>
        <w:t>Урок 11. Регуляция функций в организме</w:t>
      </w:r>
      <w:bookmarkEnd w:id="0"/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1B1F98">
        <w:rPr>
          <w:rFonts w:ascii="Times New Roman" w:eastAsia="Times New Roman" w:hAnsi="Times New Roman" w:cs="Times New Roman"/>
        </w:rPr>
        <w:t>развить понятие о регуляции деятельности организма, ее видах и роли в установлении связи между организмом и окружающей средой; о взаимосвязи не</w:t>
      </w:r>
      <w:r w:rsidRPr="001B1F98">
        <w:rPr>
          <w:rFonts w:ascii="Times New Roman" w:eastAsia="Times New Roman" w:hAnsi="Times New Roman" w:cs="Times New Roman"/>
        </w:rPr>
        <w:softHyphen/>
        <w:t xml:space="preserve">рвной и гуморальной регуляции; развивать умения применять знания из реальной жизни (умения на собственных примерах показывать действие процессов </w:t>
      </w:r>
      <w:proofErr w:type="spellStart"/>
      <w:r w:rsidRPr="001B1F98">
        <w:rPr>
          <w:rFonts w:ascii="Times New Roman" w:eastAsia="Times New Roman" w:hAnsi="Times New Roman" w:cs="Times New Roman"/>
        </w:rPr>
        <w:t>саморегу</w:t>
      </w:r>
      <w:r w:rsidRPr="001B1F98">
        <w:rPr>
          <w:rFonts w:ascii="Times New Roman" w:eastAsia="Times New Roman" w:hAnsi="Times New Roman" w:cs="Times New Roman"/>
        </w:rPr>
        <w:softHyphen/>
        <w:t>ляции</w:t>
      </w:r>
      <w:proofErr w:type="spellEnd"/>
      <w:r w:rsidRPr="001B1F98">
        <w:rPr>
          <w:rFonts w:ascii="Times New Roman" w:eastAsia="Times New Roman" w:hAnsi="Times New Roman" w:cs="Times New Roman"/>
        </w:rPr>
        <w:t>, поддерживающих постоянство состава клеток).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1B1F98">
        <w:rPr>
          <w:rFonts w:ascii="Times New Roman" w:eastAsia="Times New Roman" w:hAnsi="Times New Roman" w:cs="Times New Roman"/>
        </w:rPr>
        <w:t>таблица «Схема строения нервной системы», рельефная таблица «Железы внутренней секреции».</w:t>
      </w:r>
    </w:p>
    <w:p w:rsidR="001B1F98" w:rsidRPr="001B1F98" w:rsidRDefault="001B1F98" w:rsidP="001B1F98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75"/>
      <w:r w:rsidRPr="001B1F98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1B1F98" w:rsidRPr="001B1F98" w:rsidRDefault="001B1F98" w:rsidP="001B1F98">
      <w:pPr>
        <w:keepNext/>
        <w:keepLines/>
        <w:numPr>
          <w:ilvl w:val="0"/>
          <w:numId w:val="35"/>
        </w:numPr>
        <w:tabs>
          <w:tab w:val="left" w:pos="196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76"/>
      <w:r w:rsidRPr="001B1F98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1B1F98" w:rsidRPr="001B1F98" w:rsidRDefault="001B1F98" w:rsidP="001B1F98">
      <w:pPr>
        <w:keepNext/>
        <w:keepLines/>
        <w:numPr>
          <w:ilvl w:val="0"/>
          <w:numId w:val="35"/>
        </w:numPr>
        <w:tabs>
          <w:tab w:val="left" w:pos="196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77"/>
      <w:r w:rsidRPr="001B1F98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1B1F98" w:rsidRPr="001B1F98" w:rsidRDefault="001B1F98" w:rsidP="001B1F98">
      <w:pPr>
        <w:numPr>
          <w:ilvl w:val="0"/>
          <w:numId w:val="1"/>
        </w:numPr>
        <w:tabs>
          <w:tab w:val="left" w:pos="366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1B1F98">
        <w:rPr>
          <w:rFonts w:ascii="Times New Roman" w:eastAsia="Times New Roman" w:hAnsi="Times New Roman" w:cs="Times New Roman"/>
        </w:rPr>
        <w:t xml:space="preserve">Какие две среды важны для жизни человека? </w:t>
      </w:r>
      <w:r w:rsidRPr="001B1F98">
        <w:rPr>
          <w:rFonts w:ascii="Times New Roman" w:eastAsia="Times New Roman" w:hAnsi="Times New Roman" w:cs="Times New Roman"/>
          <w:i/>
          <w:iCs/>
        </w:rPr>
        <w:t>(Внешняя, в которой человек жи</w:t>
      </w:r>
      <w:r w:rsidRPr="001B1F98">
        <w:rPr>
          <w:rFonts w:ascii="Times New Roman" w:eastAsia="Times New Roman" w:hAnsi="Times New Roman" w:cs="Times New Roman"/>
          <w:i/>
          <w:iCs/>
        </w:rPr>
        <w:softHyphen/>
        <w:t xml:space="preserve">вет, и внутренняя, в которой </w:t>
      </w:r>
      <w:proofErr w:type="spellStart"/>
      <w:r w:rsidRPr="001B1F98">
        <w:rPr>
          <w:rFonts w:ascii="Times New Roman" w:eastAsia="Times New Roman" w:hAnsi="Times New Roman" w:cs="Times New Roman"/>
          <w:i/>
          <w:iCs/>
        </w:rPr>
        <w:t>функционируются</w:t>
      </w:r>
      <w:proofErr w:type="spellEnd"/>
      <w:r w:rsidRPr="001B1F98">
        <w:rPr>
          <w:rFonts w:ascii="Times New Roman" w:eastAsia="Times New Roman" w:hAnsi="Times New Roman" w:cs="Times New Roman"/>
          <w:i/>
          <w:iCs/>
        </w:rPr>
        <w:t xml:space="preserve"> все клетки, органы и ткани тела).</w:t>
      </w:r>
    </w:p>
    <w:p w:rsidR="001B1F98" w:rsidRPr="001B1F98" w:rsidRDefault="001B1F98" w:rsidP="001B1F98">
      <w:pPr>
        <w:numPr>
          <w:ilvl w:val="0"/>
          <w:numId w:val="2"/>
        </w:numPr>
        <w:tabs>
          <w:tab w:val="left" w:pos="366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Человек живет в наземно-воздушной среде, которая характеризуется широки</w:t>
      </w:r>
      <w:r w:rsidRPr="001B1F98">
        <w:rPr>
          <w:rFonts w:ascii="Times New Roman" w:eastAsia="Times New Roman" w:hAnsi="Times New Roman" w:cs="Times New Roman"/>
        </w:rPr>
        <w:softHyphen/>
        <w:t>ми колебаниями температуры и влажности воздуха, атмосферного давления и пос</w:t>
      </w:r>
      <w:r w:rsidRPr="001B1F98">
        <w:rPr>
          <w:rFonts w:ascii="Times New Roman" w:eastAsia="Times New Roman" w:hAnsi="Times New Roman" w:cs="Times New Roman"/>
        </w:rPr>
        <w:softHyphen/>
        <w:t>тупающей солнечной радиации. Из внешней среды он получает пищу, кислород.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Внутренней средой организма называют ту среду, которая формируется внутри ор</w:t>
      </w:r>
      <w:r w:rsidRPr="001B1F98">
        <w:rPr>
          <w:rFonts w:ascii="Times New Roman" w:eastAsia="Times New Roman" w:hAnsi="Times New Roman" w:cs="Times New Roman"/>
        </w:rPr>
        <w:softHyphen/>
        <w:t>ганизма: она отделена от внешней среды оболочками тела (кожа, слизистые). К ней относятся три жидкости: кровь, лимфа, тканевая жидкость. Изменения внешней среды не влияют существенно на жизнедеятельность здорового организма, так как температура и кровяное давление, и концентрация солей, и содержание глюкозы, и многие другие константы внутренней среды остаются стабильными. Только при со</w:t>
      </w:r>
      <w:r w:rsidRPr="001B1F98">
        <w:rPr>
          <w:rFonts w:ascii="Times New Roman" w:eastAsia="Times New Roman" w:hAnsi="Times New Roman" w:cs="Times New Roman"/>
        </w:rPr>
        <w:softHyphen/>
        <w:t>хранении такого постоянства внутренней среды возможна нормальная деятельность всех органов, систем органов, организма. Основное свойство внутренней среды ор</w:t>
      </w:r>
      <w:r w:rsidRPr="001B1F98">
        <w:rPr>
          <w:rFonts w:ascii="Times New Roman" w:eastAsia="Times New Roman" w:hAnsi="Times New Roman" w:cs="Times New Roman"/>
        </w:rPr>
        <w:softHyphen/>
        <w:t>ганизма: «внутренняя среда организма имеет относительное постоянство состава и физико-химических свойств; только при этом условии клетки могут нормально функционировать».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59264" behindDoc="1" locked="0" layoutInCell="1" allowOverlap="1" wp14:anchorId="2A235DED" wp14:editId="29D713D5">
            <wp:simplePos x="0" y="0"/>
            <wp:positionH relativeFrom="margin">
              <wp:posOffset>-107315</wp:posOffset>
            </wp:positionH>
            <wp:positionV relativeFrom="paragraph">
              <wp:posOffset>247015</wp:posOffset>
            </wp:positionV>
            <wp:extent cx="1657985" cy="1231265"/>
            <wp:effectExtent l="0" t="0" r="0" b="6985"/>
            <wp:wrapTight wrapText="bothSides">
              <wp:wrapPolygon edited="0">
                <wp:start x="0" y="0"/>
                <wp:lineTo x="0" y="21388"/>
                <wp:lineTo x="21344" y="21388"/>
                <wp:lineTo x="21344" y="0"/>
                <wp:lineTo x="0" y="0"/>
              </wp:wrapPolygon>
            </wp:wrapTight>
            <wp:docPr id="13" name="Рисунок 13" descr="imag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1F98">
        <w:rPr>
          <w:rFonts w:ascii="Times New Roman" w:eastAsia="Times New Roman" w:hAnsi="Times New Roman" w:cs="Times New Roman"/>
        </w:rPr>
        <w:t>В виде схемы можно показать отношения между основными жидкостями внут</w:t>
      </w:r>
      <w:r w:rsidRPr="001B1F98">
        <w:rPr>
          <w:rFonts w:ascii="Times New Roman" w:eastAsia="Times New Roman" w:hAnsi="Times New Roman" w:cs="Times New Roman"/>
        </w:rPr>
        <w:softHyphen/>
        <w:t>ренней среды: кровью, межклеточной (тканевой) жидкостью и лимфой.</w:t>
      </w:r>
    </w:p>
    <w:p w:rsidR="001B1F98" w:rsidRPr="001B1F98" w:rsidRDefault="001B1F98" w:rsidP="001B1F98">
      <w:pPr>
        <w:numPr>
          <w:ilvl w:val="0"/>
          <w:numId w:val="1"/>
        </w:numPr>
        <w:tabs>
          <w:tab w:val="left" w:pos="196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Что обозначено на рисунке цифрами 1-4 и стрелками?</w:t>
      </w:r>
    </w:p>
    <w:p w:rsidR="001B1F98" w:rsidRPr="001B1F98" w:rsidRDefault="001B1F98" w:rsidP="001B1F98">
      <w:pPr>
        <w:numPr>
          <w:ilvl w:val="0"/>
          <w:numId w:val="1"/>
        </w:numPr>
        <w:tabs>
          <w:tab w:val="left" w:pos="196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Почему для жизни клеток необходима жидкая среда?</w:t>
      </w:r>
    </w:p>
    <w:p w:rsidR="001B1F98" w:rsidRPr="001B1F98" w:rsidRDefault="001B1F98" w:rsidP="001B1F98">
      <w:pPr>
        <w:numPr>
          <w:ilvl w:val="0"/>
          <w:numId w:val="1"/>
        </w:numPr>
        <w:tabs>
          <w:tab w:val="left" w:pos="196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Почему без изображенного на схеме про</w:t>
      </w:r>
      <w:r w:rsidRPr="001B1F98">
        <w:rPr>
          <w:rFonts w:ascii="Times New Roman" w:eastAsia="Times New Roman" w:hAnsi="Times New Roman" w:cs="Times New Roman"/>
        </w:rPr>
        <w:softHyphen/>
        <w:t>цесса не может поддерживаться жизнь?</w:t>
      </w:r>
      <w:bookmarkStart w:id="4" w:name="_GoBack"/>
      <w:bookmarkEnd w:id="4"/>
    </w:p>
    <w:p w:rsidR="001B1F98" w:rsidRPr="001B1F98" w:rsidRDefault="001B1F98" w:rsidP="001B1F98">
      <w:pPr>
        <w:numPr>
          <w:ilvl w:val="0"/>
          <w:numId w:val="1"/>
        </w:numPr>
        <w:tabs>
          <w:tab w:val="left" w:pos="196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Почему кровь относят к внутренней среде организма?</w:t>
      </w:r>
    </w:p>
    <w:p w:rsidR="001B1F98" w:rsidRPr="001B1F98" w:rsidRDefault="001B1F98" w:rsidP="001B1F98">
      <w:pPr>
        <w:numPr>
          <w:ilvl w:val="0"/>
          <w:numId w:val="1"/>
        </w:numPr>
        <w:tabs>
          <w:tab w:val="left" w:pos="196"/>
        </w:tabs>
        <w:ind w:right="57"/>
        <w:rPr>
          <w:rFonts w:ascii="Times New Roman" w:eastAsia="Times New Roman" w:hAnsi="Times New Roman" w:cs="Times New Roman"/>
        </w:rPr>
        <w:sectPr w:rsidR="001B1F98" w:rsidRPr="001B1F98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1B1F98">
        <w:rPr>
          <w:rFonts w:ascii="Times New Roman" w:eastAsia="Times New Roman" w:hAnsi="Times New Roman" w:cs="Times New Roman"/>
        </w:rPr>
        <w:t xml:space="preserve">Через какие органы и как внешняя среда влияет на </w:t>
      </w:r>
      <w:proofErr w:type="gramStart"/>
      <w:r w:rsidRPr="001B1F98">
        <w:rPr>
          <w:rFonts w:ascii="Times New Roman" w:eastAsia="Times New Roman" w:hAnsi="Times New Roman" w:cs="Times New Roman"/>
        </w:rPr>
        <w:t>внутреннюю</w:t>
      </w:r>
      <w:proofErr w:type="gramEnd"/>
      <w:r w:rsidRPr="001B1F98">
        <w:rPr>
          <w:rFonts w:ascii="Times New Roman" w:eastAsia="Times New Roman" w:hAnsi="Times New Roman" w:cs="Times New Roman"/>
        </w:rPr>
        <w:t>?</w:t>
      </w:r>
    </w:p>
    <w:p w:rsidR="001B1F98" w:rsidRPr="001B1F98" w:rsidRDefault="001B1F98" w:rsidP="001B1F98">
      <w:pPr>
        <w:keepNext/>
        <w:keepLines/>
        <w:numPr>
          <w:ilvl w:val="0"/>
          <w:numId w:val="35"/>
        </w:numPr>
        <w:tabs>
          <w:tab w:val="left" w:pos="346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78"/>
      <w:r w:rsidRPr="001B1F98">
        <w:rPr>
          <w:rFonts w:ascii="Times New Roman" w:eastAsia="Times New Roman" w:hAnsi="Times New Roman" w:cs="Times New Roman"/>
          <w:b/>
          <w:bCs/>
        </w:rPr>
        <w:lastRenderedPageBreak/>
        <w:t>Изучение новой темы</w:t>
      </w:r>
      <w:bookmarkEnd w:id="5"/>
    </w:p>
    <w:p w:rsidR="001B1F98" w:rsidRPr="001B1F98" w:rsidRDefault="001B1F98" w:rsidP="001B1F98">
      <w:pPr>
        <w:numPr>
          <w:ilvl w:val="0"/>
          <w:numId w:val="2"/>
        </w:numPr>
        <w:tabs>
          <w:tab w:val="left" w:pos="346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Отдельные клетки и группы клеток человеческого организма чрезвычайно чувст</w:t>
      </w:r>
      <w:r w:rsidRPr="001B1F98">
        <w:rPr>
          <w:rFonts w:ascii="Times New Roman" w:eastAsia="Times New Roman" w:hAnsi="Times New Roman" w:cs="Times New Roman"/>
        </w:rPr>
        <w:softHyphen/>
        <w:t>вительны к изменению окружающей их среды. Что же касается целого организма, то границы изменений внешней среды, которые он может переносить, значительно шире, чем у отдельных клеток. Клетки человека нормально функционируют лишь при температуре 36-38 °С. Повышение или снижение температуры за пределы этих границ приводит к нарушению функций клеток. Человек может нормально сущест</w:t>
      </w:r>
      <w:r w:rsidRPr="001B1F98">
        <w:rPr>
          <w:rFonts w:ascii="Times New Roman" w:eastAsia="Times New Roman" w:hAnsi="Times New Roman" w:cs="Times New Roman"/>
        </w:rPr>
        <w:softHyphen/>
        <w:t>вовать при значительно более широких колебаниях температуры внешней среды. В клетках поддерживается постоянное количество воды и минеральных веществ. Многие клетки почти мгновенно гибнут при помещении их в дистиллированную воду. Организм же может переносить и водное голодание, и избыточное поступле</w:t>
      </w:r>
      <w:r w:rsidRPr="001B1F98">
        <w:rPr>
          <w:rFonts w:ascii="Times New Roman" w:eastAsia="Times New Roman" w:hAnsi="Times New Roman" w:cs="Times New Roman"/>
        </w:rPr>
        <w:softHyphen/>
        <w:t>ние воды и солей.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Этих примеров достаточно для того, чтобы убедиться в наличии у организмов спе</w:t>
      </w:r>
      <w:r w:rsidRPr="001B1F98">
        <w:rPr>
          <w:rFonts w:ascii="Times New Roman" w:eastAsia="Times New Roman" w:hAnsi="Times New Roman" w:cs="Times New Roman"/>
        </w:rPr>
        <w:softHyphen/>
        <w:t xml:space="preserve">циальных приспособлений д ля </w:t>
      </w:r>
      <w:proofErr w:type="gramStart"/>
      <w:r w:rsidRPr="001B1F98">
        <w:rPr>
          <w:rFonts w:ascii="Times New Roman" w:eastAsia="Times New Roman" w:hAnsi="Times New Roman" w:cs="Times New Roman"/>
        </w:rPr>
        <w:t>обеспечения постоянства среды обитания их клеток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. Поддержание постоянства условий жизни во внутренней среде называют </w:t>
      </w:r>
      <w:r w:rsidRPr="001B1F98">
        <w:rPr>
          <w:rFonts w:ascii="Times New Roman" w:eastAsia="Times New Roman" w:hAnsi="Times New Roman" w:cs="Times New Roman"/>
          <w:i/>
          <w:iCs/>
        </w:rPr>
        <w:t>гомеоста</w:t>
      </w:r>
      <w:r w:rsidRPr="001B1F98">
        <w:rPr>
          <w:rFonts w:ascii="Times New Roman" w:eastAsia="Times New Roman" w:hAnsi="Times New Roman" w:cs="Times New Roman"/>
          <w:i/>
          <w:iCs/>
        </w:rPr>
        <w:softHyphen/>
        <w:t>зом.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proofErr w:type="gramStart"/>
      <w:r w:rsidRPr="001B1F98">
        <w:rPr>
          <w:rFonts w:ascii="Times New Roman" w:eastAsia="Times New Roman" w:hAnsi="Times New Roman" w:cs="Times New Roman"/>
        </w:rPr>
        <w:t>л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&gt; </w:t>
      </w:r>
      <w:r w:rsidRPr="001B1F98">
        <w:rPr>
          <w:rFonts w:ascii="Times New Roman" w:eastAsia="Times New Roman" w:hAnsi="Times New Roman" w:cs="Times New Roman"/>
          <w:i/>
          <w:iCs/>
        </w:rPr>
        <w:t>Гомеостаз</w:t>
      </w:r>
      <w:r w:rsidRPr="001B1F98">
        <w:rPr>
          <w:rFonts w:ascii="Times New Roman" w:eastAsia="Times New Roman" w:hAnsi="Times New Roman" w:cs="Times New Roman"/>
        </w:rPr>
        <w:t xml:space="preserve"> (от гр. </w:t>
      </w:r>
      <w:proofErr w:type="spellStart"/>
      <w:r w:rsidRPr="001B1F98">
        <w:rPr>
          <w:rFonts w:ascii="Times New Roman" w:eastAsia="Times New Roman" w:hAnsi="Times New Roman" w:cs="Times New Roman"/>
          <w:i/>
          <w:iCs/>
          <w:lang w:val="en-US"/>
        </w:rPr>
        <w:t>homoios</w:t>
      </w:r>
      <w:proofErr w:type="spellEnd"/>
      <w:r w:rsidRPr="001B1F98">
        <w:rPr>
          <w:rFonts w:ascii="Times New Roman" w:eastAsia="Times New Roman" w:hAnsi="Times New Roman" w:cs="Times New Roman"/>
          <w:i/>
          <w:iCs/>
        </w:rPr>
        <w:t xml:space="preserve"> —</w:t>
      </w:r>
      <w:r w:rsidRPr="001B1F98">
        <w:rPr>
          <w:rFonts w:ascii="Times New Roman" w:eastAsia="Times New Roman" w:hAnsi="Times New Roman" w:cs="Times New Roman"/>
        </w:rPr>
        <w:t xml:space="preserve"> подобный, одинаковый и гр. </w:t>
      </w:r>
      <w:r w:rsidRPr="001B1F98">
        <w:rPr>
          <w:rFonts w:ascii="Times New Roman" w:eastAsia="Times New Roman" w:hAnsi="Times New Roman" w:cs="Times New Roman"/>
          <w:i/>
          <w:iCs/>
          <w:lang w:val="en-US"/>
        </w:rPr>
        <w:t>stasis</w:t>
      </w:r>
      <w:r w:rsidRPr="001B1F98">
        <w:rPr>
          <w:rFonts w:ascii="Times New Roman" w:eastAsia="Times New Roman" w:hAnsi="Times New Roman" w:cs="Times New Roman"/>
          <w:i/>
          <w:iCs/>
        </w:rPr>
        <w:t xml:space="preserve"> —</w:t>
      </w:r>
      <w:r w:rsidRPr="001B1F98">
        <w:rPr>
          <w:rFonts w:ascii="Times New Roman" w:eastAsia="Times New Roman" w:hAnsi="Times New Roman" w:cs="Times New Roman"/>
        </w:rPr>
        <w:t xml:space="preserve"> неподвижность, состояние) - способность биологических систем противостоять изменениям и со</w:t>
      </w:r>
      <w:r w:rsidRPr="001B1F98">
        <w:rPr>
          <w:rFonts w:ascii="Times New Roman" w:eastAsia="Times New Roman" w:hAnsi="Times New Roman" w:cs="Times New Roman"/>
        </w:rPr>
        <w:softHyphen/>
        <w:t>хранять динамическое относительное постоянство состава и свойств.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 xml:space="preserve">Термин «гомеостаз» предложил У. </w:t>
      </w:r>
      <w:proofErr w:type="spellStart"/>
      <w:r w:rsidRPr="001B1F98">
        <w:rPr>
          <w:rFonts w:ascii="Times New Roman" w:eastAsia="Times New Roman" w:hAnsi="Times New Roman" w:cs="Times New Roman"/>
          <w:b/>
          <w:bCs/>
        </w:rPr>
        <w:t>Кеннон</w:t>
      </w:r>
      <w:proofErr w:type="spellEnd"/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в 1929 г. для характеристики состояний и процессов, обеспечивающих устойчивость организма (термин записывается в тет</w:t>
      </w:r>
      <w:r w:rsidRPr="001B1F98">
        <w:rPr>
          <w:rFonts w:ascii="Times New Roman" w:eastAsia="Times New Roman" w:hAnsi="Times New Roman" w:cs="Times New Roman"/>
        </w:rPr>
        <w:softHyphen/>
        <w:t>радь). Постоянным остается не только состав внутренней среды, но и ее объем. Од</w:t>
      </w:r>
      <w:r w:rsidRPr="001B1F98">
        <w:rPr>
          <w:rFonts w:ascii="Times New Roman" w:eastAsia="Times New Roman" w:hAnsi="Times New Roman" w:cs="Times New Roman"/>
        </w:rPr>
        <w:softHyphen/>
        <w:t xml:space="preserve">нако постоянство объема (как </w:t>
      </w:r>
      <w:proofErr w:type="gramStart"/>
      <w:r w:rsidRPr="001B1F98">
        <w:rPr>
          <w:rFonts w:ascii="Times New Roman" w:eastAsia="Times New Roman" w:hAnsi="Times New Roman" w:cs="Times New Roman"/>
        </w:rPr>
        <w:t>впрочем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 и состава) внутренней среды не абсолютное, оно динамическое.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Часть жидкости из внутренней среды выводится из организма через почки с мочой, через легкие с выдыхаемыми парами воды и в пищеварительный тракт с пищеварительными соками. Часть воды испаряется с поверхности тела в виде пота. Эти потери воды постоянно пополняются за счет всасывания воды из пище</w:t>
      </w:r>
      <w:r w:rsidRPr="001B1F98">
        <w:rPr>
          <w:rFonts w:ascii="Times New Roman" w:eastAsia="Times New Roman" w:hAnsi="Times New Roman" w:cs="Times New Roman"/>
        </w:rPr>
        <w:softHyphen/>
        <w:t>варительного тракта. Происходит постоянное самообновление воды при общем сохранении ее объема. В поддержании постоянства объема жидкости во внутрен</w:t>
      </w:r>
      <w:r w:rsidRPr="001B1F98">
        <w:rPr>
          <w:rFonts w:ascii="Times New Roman" w:eastAsia="Times New Roman" w:hAnsi="Times New Roman" w:cs="Times New Roman"/>
        </w:rPr>
        <w:softHyphen/>
        <w:t>ней среде принимают участие и клетки. Вода, находящаяся внутри клеток, со</w:t>
      </w:r>
      <w:r w:rsidRPr="001B1F98">
        <w:rPr>
          <w:rFonts w:ascii="Times New Roman" w:eastAsia="Times New Roman" w:hAnsi="Times New Roman" w:cs="Times New Roman"/>
        </w:rPr>
        <w:softHyphen/>
        <w:t>ставляет примерно 50 % массы тела. Если по какой-либо причине во внутренней среде уменьшается количество жидкости, то начинается движение воды из клеток в межклеточное пространство. Это способствует сохранению постоянства объема внутренней среды.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При недостаточном поступлении в кровь кислорода, кислородном голодании тканей организма, потере значительного количества крови, перегреве или резком охлаждении организма, при голодании, напряженной мышечной нагрузке, измене</w:t>
      </w:r>
      <w:r w:rsidRPr="001B1F98">
        <w:rPr>
          <w:rFonts w:ascii="Times New Roman" w:eastAsia="Times New Roman" w:hAnsi="Times New Roman" w:cs="Times New Roman"/>
        </w:rPr>
        <w:softHyphen/>
        <w:t xml:space="preserve">нии атмосферного давления, нарушении обменных процессов в клетках и органах и других неблагоприятных воздействиях в организме возникают </w:t>
      </w:r>
      <w:r w:rsidRPr="001B1F98">
        <w:rPr>
          <w:rFonts w:ascii="Times New Roman" w:eastAsia="Times New Roman" w:hAnsi="Times New Roman" w:cs="Times New Roman"/>
          <w:i/>
          <w:iCs/>
        </w:rPr>
        <w:t>гомеостатические реакции.</w:t>
      </w:r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Эти реакции обеспечивают организму сохранение постоянства состава и свойств внутренней среды, несмотря на изменения во внешней среде или в процес</w:t>
      </w:r>
      <w:r w:rsidRPr="001B1F98">
        <w:rPr>
          <w:rFonts w:ascii="Times New Roman" w:eastAsia="Times New Roman" w:hAnsi="Times New Roman" w:cs="Times New Roman"/>
        </w:rPr>
        <w:softHyphen/>
        <w:t>сах жизнедеятельности органов и тканей. Гомеостаз обеспечивается сложной систе</w:t>
      </w:r>
      <w:r w:rsidRPr="001B1F98">
        <w:rPr>
          <w:rFonts w:ascii="Times New Roman" w:eastAsia="Times New Roman" w:hAnsi="Times New Roman" w:cs="Times New Roman"/>
        </w:rPr>
        <w:softHyphen/>
        <w:t>мой приспособительных механизмов.</w:t>
      </w:r>
    </w:p>
    <w:p w:rsidR="001B1F98" w:rsidRPr="001B1F98" w:rsidRDefault="001B1F98" w:rsidP="001B1F98">
      <w:pPr>
        <w:numPr>
          <w:ilvl w:val="0"/>
          <w:numId w:val="1"/>
        </w:numPr>
        <w:tabs>
          <w:tab w:val="left" w:pos="50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Кто управляет этими механизмами?</w:t>
      </w:r>
    </w:p>
    <w:p w:rsidR="001B1F98" w:rsidRPr="001B1F98" w:rsidRDefault="001B1F98" w:rsidP="001B1F98">
      <w:pPr>
        <w:numPr>
          <w:ilvl w:val="0"/>
          <w:numId w:val="1"/>
        </w:numPr>
        <w:tabs>
          <w:tab w:val="left" w:pos="50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Кому принадлежит важнейшая роль в этих реакциях?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  <w:i/>
          <w:iCs/>
        </w:rPr>
        <w:t>Учитель</w:t>
      </w:r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записывает тему урока на доске «Регуляция функций в организме» (уча</w:t>
      </w:r>
      <w:r w:rsidRPr="001B1F98">
        <w:rPr>
          <w:rFonts w:ascii="Times New Roman" w:eastAsia="Times New Roman" w:hAnsi="Times New Roman" w:cs="Times New Roman"/>
        </w:rPr>
        <w:softHyphen/>
        <w:t>щиеся делают запись темы в тетради, строка для этого была специально оставлена.)</w:t>
      </w:r>
    </w:p>
    <w:p w:rsidR="001B1F98" w:rsidRPr="001B1F98" w:rsidRDefault="001B1F98" w:rsidP="001B1F98">
      <w:pPr>
        <w:ind w:left="340" w:right="57" w:firstLine="18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Учитель поясняет значение слова «регуляция»?</w:t>
      </w:r>
    </w:p>
    <w:p w:rsidR="001B1F98" w:rsidRPr="001B1F98" w:rsidRDefault="001B1F98" w:rsidP="001B1F98">
      <w:pPr>
        <w:ind w:left="340" w:right="57" w:firstLine="32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  <w:i/>
          <w:iCs/>
        </w:rPr>
        <w:t>Регуляция</w:t>
      </w:r>
      <w:r w:rsidRPr="001B1F98">
        <w:rPr>
          <w:rFonts w:ascii="Times New Roman" w:eastAsia="Times New Roman" w:hAnsi="Times New Roman" w:cs="Times New Roman"/>
        </w:rPr>
        <w:t xml:space="preserve"> (от лат. </w:t>
      </w:r>
      <w:proofErr w:type="spellStart"/>
      <w:r w:rsidRPr="001B1F98">
        <w:rPr>
          <w:rFonts w:ascii="Times New Roman" w:eastAsia="Times New Roman" w:hAnsi="Times New Roman" w:cs="Times New Roman"/>
          <w:i/>
          <w:iCs/>
          <w:lang w:val="en-US"/>
        </w:rPr>
        <w:t>regulo</w:t>
      </w:r>
      <w:proofErr w:type="spellEnd"/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- направляю, упорядочиваю) координирующее влия</w:t>
      </w:r>
      <w:r w:rsidRPr="001B1F98">
        <w:rPr>
          <w:rFonts w:ascii="Times New Roman" w:eastAsia="Times New Roman" w:hAnsi="Times New Roman" w:cs="Times New Roman"/>
        </w:rPr>
        <w:softHyphen/>
        <w:t>ние на клетки, ткани и органы, приводящее их деятельность в соответствие с пот</w:t>
      </w:r>
      <w:r w:rsidRPr="001B1F98">
        <w:rPr>
          <w:rFonts w:ascii="Times New Roman" w:eastAsia="Times New Roman" w:hAnsi="Times New Roman" w:cs="Times New Roman"/>
        </w:rPr>
        <w:softHyphen/>
        <w:t>ребностями организма и изменениями окружающей среды.</w:t>
      </w:r>
    </w:p>
    <w:p w:rsidR="001B1F98" w:rsidRPr="001B1F98" w:rsidRDefault="001B1F98" w:rsidP="001B1F98">
      <w:pPr>
        <w:ind w:left="340"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</w:t>
      </w:r>
      <w:r w:rsidRPr="001B1F98">
        <w:rPr>
          <w:rFonts w:ascii="Times New Roman" w:eastAsia="Times New Roman" w:hAnsi="Times New Roman" w:cs="Times New Roman"/>
          <w:i/>
          <w:iCs/>
        </w:rPr>
        <w:t>.</w:t>
      </w:r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Для того чтобы раскрыть вопросы «Кто управляет пр</w:t>
      </w:r>
      <w:proofErr w:type="gramStart"/>
      <w:r w:rsidRPr="001B1F98">
        <w:rPr>
          <w:rFonts w:ascii="Times New Roman" w:eastAsia="Times New Roman" w:hAnsi="Times New Roman" w:cs="Times New Roman"/>
        </w:rPr>
        <w:t>и-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1F98">
        <w:rPr>
          <w:rFonts w:ascii="Times New Roman" w:eastAsia="Times New Roman" w:hAnsi="Times New Roman" w:cs="Times New Roman"/>
        </w:rPr>
        <w:lastRenderedPageBreak/>
        <w:t>смособительными</w:t>
      </w:r>
      <w:proofErr w:type="spellEnd"/>
      <w:r w:rsidRPr="001B1F98">
        <w:rPr>
          <w:rFonts w:ascii="Times New Roman" w:eastAsia="Times New Roman" w:hAnsi="Times New Roman" w:cs="Times New Roman"/>
        </w:rPr>
        <w:t xml:space="preserve"> механизмами? </w:t>
      </w:r>
      <w:proofErr w:type="gramStart"/>
      <w:r w:rsidRPr="001B1F98">
        <w:rPr>
          <w:rFonts w:ascii="Times New Roman" w:eastAsia="Times New Roman" w:hAnsi="Times New Roman" w:cs="Times New Roman"/>
        </w:rPr>
        <w:t>Кому принадлежит важнейшая роль в гомеостати</w:t>
      </w:r>
      <w:r w:rsidRPr="001B1F98">
        <w:rPr>
          <w:rFonts w:ascii="Times New Roman" w:eastAsia="Times New Roman" w:hAnsi="Times New Roman" w:cs="Times New Roman"/>
        </w:rPr>
        <w:softHyphen/>
        <w:t>ческих реакциях?», учитель предлагает учащимся поэтапную работу с материалом учебника (§ 6, Уч.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 Б.; § 9, Уч. К.; § 5, </w:t>
      </w:r>
      <w:proofErr w:type="spellStart"/>
      <w:r w:rsidRPr="001B1F98">
        <w:rPr>
          <w:rFonts w:ascii="Times New Roman" w:eastAsia="Times New Roman" w:hAnsi="Times New Roman" w:cs="Times New Roman"/>
        </w:rPr>
        <w:t>Уч.Д</w:t>
      </w:r>
      <w:proofErr w:type="spellEnd"/>
      <w:r w:rsidRPr="001B1F98">
        <w:rPr>
          <w:rFonts w:ascii="Times New Roman" w:eastAsia="Times New Roman" w:hAnsi="Times New Roman" w:cs="Times New Roman"/>
        </w:rPr>
        <w:t>.). Работа ведется фронтально, поэтому у учителя есть возможность делать дополнения и пояснения.</w:t>
      </w:r>
    </w:p>
    <w:p w:rsidR="001B1F98" w:rsidRPr="001B1F98" w:rsidRDefault="001B1F98" w:rsidP="001B1F98">
      <w:pPr>
        <w:numPr>
          <w:ilvl w:val="0"/>
          <w:numId w:val="36"/>
        </w:numPr>
        <w:tabs>
          <w:tab w:val="left" w:pos="392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Почему в организме человека постоянно осуществляется регуляция физиоло</w:t>
      </w:r>
      <w:r w:rsidRPr="001B1F98">
        <w:rPr>
          <w:rFonts w:ascii="Times New Roman" w:eastAsia="Times New Roman" w:hAnsi="Times New Roman" w:cs="Times New Roman"/>
        </w:rPr>
        <w:softHyphen/>
        <w:t>гических функций?</w:t>
      </w:r>
    </w:p>
    <w:p w:rsidR="001B1F98" w:rsidRPr="001B1F98" w:rsidRDefault="001B1F98" w:rsidP="001B1F98">
      <w:pPr>
        <w:ind w:left="340" w:right="57" w:firstLine="200"/>
        <w:rPr>
          <w:rFonts w:ascii="Times New Roman" w:eastAsia="Times New Roman" w:hAnsi="Times New Roman" w:cs="Times New Roman"/>
        </w:rPr>
      </w:pPr>
      <w:proofErr w:type="gramStart"/>
      <w:r w:rsidRPr="001B1F98">
        <w:rPr>
          <w:rFonts w:ascii="Times New Roman" w:eastAsia="Times New Roman" w:hAnsi="Times New Roman" w:cs="Times New Roman"/>
        </w:rPr>
        <w:t>Обсудите в паре, проверьте по учебнику (первый абзац, § 6, Уч.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 Б.) правильность высказанных предложений.</w:t>
      </w:r>
    </w:p>
    <w:p w:rsidR="001B1F98" w:rsidRPr="001B1F98" w:rsidRDefault="001B1F98" w:rsidP="001B1F98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proofErr w:type="gramStart"/>
      <w:r w:rsidRPr="001B1F98">
        <w:rPr>
          <w:rFonts w:ascii="Times New Roman" w:eastAsia="Times New Roman" w:hAnsi="Times New Roman" w:cs="Times New Roman"/>
        </w:rPr>
        <w:t>Ответ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 на какой вопрос вы нашли в этом тексте? (</w:t>
      </w:r>
      <w:r w:rsidRPr="001B1F98">
        <w:rPr>
          <w:rFonts w:ascii="Times New Roman" w:eastAsia="Times New Roman" w:hAnsi="Times New Roman" w:cs="Times New Roman"/>
          <w:i/>
          <w:iCs/>
        </w:rPr>
        <w:t>Ответ на вопрос об управлении приспособительными механизмами.)</w:t>
      </w:r>
    </w:p>
    <w:p w:rsidR="001B1F98" w:rsidRPr="001B1F98" w:rsidRDefault="001B1F98" w:rsidP="001B1F98">
      <w:pPr>
        <w:numPr>
          <w:ilvl w:val="0"/>
          <w:numId w:val="1"/>
        </w:numPr>
        <w:tabs>
          <w:tab w:val="left" w:pos="392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Для осуществления постоянной регуляции физиологических процессов ис</w:t>
      </w:r>
      <w:r w:rsidRPr="001B1F98">
        <w:rPr>
          <w:rFonts w:ascii="Times New Roman" w:eastAsia="Times New Roman" w:hAnsi="Times New Roman" w:cs="Times New Roman"/>
        </w:rPr>
        <w:softHyphen/>
        <w:t xml:space="preserve">пользуются два механизма. </w:t>
      </w:r>
      <w:r w:rsidRPr="001B1F98">
        <w:rPr>
          <w:rFonts w:ascii="Times New Roman" w:eastAsia="Times New Roman" w:hAnsi="Times New Roman" w:cs="Times New Roman"/>
          <w:i/>
          <w:iCs/>
        </w:rPr>
        <w:t>Гуморальный</w:t>
      </w:r>
      <w:r w:rsidRPr="001B1F98">
        <w:rPr>
          <w:rFonts w:ascii="Times New Roman" w:eastAsia="Times New Roman" w:hAnsi="Times New Roman" w:cs="Times New Roman"/>
        </w:rPr>
        <w:t xml:space="preserve"> и </w:t>
      </w:r>
      <w:r w:rsidRPr="001B1F98">
        <w:rPr>
          <w:rFonts w:ascii="Times New Roman" w:eastAsia="Times New Roman" w:hAnsi="Times New Roman" w:cs="Times New Roman"/>
          <w:i/>
          <w:iCs/>
        </w:rPr>
        <w:t>нервный.</w:t>
      </w:r>
    </w:p>
    <w:p w:rsidR="001B1F98" w:rsidRPr="001B1F98" w:rsidRDefault="001B1F98" w:rsidP="001B1F98">
      <w:pPr>
        <w:numPr>
          <w:ilvl w:val="0"/>
          <w:numId w:val="36"/>
        </w:numPr>
        <w:tabs>
          <w:tab w:val="left" w:pos="392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Используя текст учебника, заполните таблицу:</w:t>
      </w:r>
    </w:p>
    <w:p w:rsidR="001B1F98" w:rsidRPr="001B1F98" w:rsidRDefault="001B1F98" w:rsidP="001B1F98">
      <w:pPr>
        <w:framePr w:w="5868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  <w:i/>
          <w:iCs/>
        </w:rPr>
        <w:t>Таблица.</w:t>
      </w:r>
      <w:r w:rsidRPr="001B1F98">
        <w:rPr>
          <w:rFonts w:ascii="Times New Roman" w:eastAsia="Times New Roman" w:hAnsi="Times New Roman" w:cs="Times New Roman"/>
        </w:rPr>
        <w:t xml:space="preserve"> Характеристика нервной и гуморальной регуляций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4"/>
        <w:gridCol w:w="2027"/>
        <w:gridCol w:w="2038"/>
      </w:tblGrid>
      <w:tr w:rsidR="001B1F98" w:rsidRPr="001B1F98" w:rsidTr="00376CFF">
        <w:trPr>
          <w:trHeight w:hRule="exact" w:val="60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 w:firstLine="680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  <w:b/>
                <w:bCs/>
              </w:rPr>
              <w:t>Способ регуляции Характерные особенности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  <w:b/>
                <w:bCs/>
              </w:rPr>
              <w:t>Нервная регуляция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  <w:b/>
                <w:bCs/>
              </w:rPr>
              <w:t>Гуморальная регуляция</w:t>
            </w:r>
          </w:p>
        </w:tc>
      </w:tr>
      <w:tr w:rsidR="001B1F98" w:rsidRPr="001B1F98" w:rsidTr="00376CFF">
        <w:trPr>
          <w:trHeight w:hRule="exact" w:val="536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1. Механизм регуляции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Осуществляется с помощью нервной системы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Осуществляется с помощью химических веществ, поступаю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>щих в кровь</w:t>
            </w:r>
          </w:p>
        </w:tc>
      </w:tr>
      <w:tr w:rsidR="001B1F98" w:rsidRPr="001B1F98" w:rsidTr="00376CFF">
        <w:trPr>
          <w:trHeight w:hRule="exact" w:val="713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2. Быстрота реакции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Нервные импульсы распростра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>няются с большой скоростью (до 120 м/</w:t>
            </w:r>
            <w:proofErr w:type="gramStart"/>
            <w:r w:rsidRPr="001B1F9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1B1F98">
              <w:rPr>
                <w:rFonts w:ascii="Times New Roman" w:eastAsia="Times New Roman" w:hAnsi="Times New Roman" w:cs="Times New Roman"/>
              </w:rPr>
              <w:t xml:space="preserve"> — по некоторым нервам)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Химические вещества передви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>гаются медленно, частично по пути разрушаются или выводят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>ся (</w:t>
            </w:r>
            <w:r w:rsidRPr="001B1F98">
              <w:rPr>
                <w:rFonts w:ascii="Times New Roman" w:eastAsia="Times New Roman" w:hAnsi="Times New Roman" w:cs="Times New Roman"/>
                <w:lang w:val="en-US"/>
              </w:rPr>
              <w:t>max</w:t>
            </w:r>
            <w:r w:rsidRPr="001B1F98">
              <w:rPr>
                <w:rFonts w:ascii="Times New Roman" w:eastAsia="Times New Roman" w:hAnsi="Times New Roman" w:cs="Times New Roman"/>
              </w:rPr>
              <w:t xml:space="preserve"> V = 0,5 м/с)</w:t>
            </w:r>
          </w:p>
        </w:tc>
      </w:tr>
      <w:tr w:rsidR="001B1F98" w:rsidRPr="001B1F98" w:rsidTr="00376CFF">
        <w:trPr>
          <w:trHeight w:hRule="exact" w:val="702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3. Направленность процесса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Четкая локализация нервных влияний (управление осущест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 xml:space="preserve">вляется </w:t>
            </w:r>
            <w:proofErr w:type="spellStart"/>
            <w:r w:rsidRPr="001B1F98">
              <w:rPr>
                <w:rFonts w:ascii="Times New Roman" w:eastAsia="Times New Roman" w:hAnsi="Times New Roman" w:cs="Times New Roman"/>
              </w:rPr>
              <w:t>избирательно</w:t>
            </w:r>
            <w:proofErr w:type="gramStart"/>
            <w:r w:rsidRPr="001B1F98">
              <w:rPr>
                <w:rFonts w:ascii="Times New Roman" w:eastAsia="Times New Roman" w:hAnsi="Times New Roman" w:cs="Times New Roman"/>
              </w:rPr>
              <w:t>,ч</w:t>
            </w:r>
            <w:proofErr w:type="gramEnd"/>
            <w:r w:rsidRPr="001B1F98">
              <w:rPr>
                <w:rFonts w:ascii="Times New Roman" w:eastAsia="Times New Roman" w:hAnsi="Times New Roman" w:cs="Times New Roman"/>
              </w:rPr>
              <w:t>ерез</w:t>
            </w:r>
            <w:proofErr w:type="spellEnd"/>
            <w:r w:rsidRPr="001B1F98">
              <w:rPr>
                <w:rFonts w:ascii="Times New Roman" w:eastAsia="Times New Roman" w:hAnsi="Times New Roman" w:cs="Times New Roman"/>
              </w:rPr>
              <w:t xml:space="preserve"> определенные нервные волокна)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Действие химического вещества не локализовано, не ограничено определенным местом</w:t>
            </w:r>
          </w:p>
        </w:tc>
      </w:tr>
      <w:tr w:rsidR="001B1F98" w:rsidRPr="001B1F98" w:rsidTr="00376CFF">
        <w:trPr>
          <w:trHeight w:hRule="exact" w:val="378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4. Эволюционный возраст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Эволюционно более молодой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Эволюционно более древний механизм</w:t>
            </w:r>
          </w:p>
        </w:tc>
      </w:tr>
      <w:tr w:rsidR="001B1F98" w:rsidRPr="001B1F98" w:rsidTr="00376CFF">
        <w:trPr>
          <w:trHeight w:hRule="exact" w:val="1188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5. Экономичность процесса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Более экономична, требует ми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>нимальных затрат энергии, т. к. мгновенно включается и быстро выключается, если необходи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>мость процессов отпадает; ответ кратковременный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Требует относительно много времени для своего осущест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>вления и не может обеспечить быстрой и точной реакции орга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>низма на раздражители внешней и внутренней среды; ответ про</w:t>
            </w:r>
            <w:r w:rsidRPr="001B1F98">
              <w:rPr>
                <w:rFonts w:ascii="Times New Roman" w:eastAsia="Times New Roman" w:hAnsi="Times New Roman" w:cs="Times New Roman"/>
              </w:rPr>
              <w:softHyphen/>
              <w:t>должительный</w:t>
            </w:r>
          </w:p>
        </w:tc>
      </w:tr>
      <w:tr w:rsidR="001B1F98" w:rsidRPr="001B1F98" w:rsidTr="00376CFF">
        <w:trPr>
          <w:trHeight w:hRule="exact" w:val="482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F98" w:rsidRPr="001B1F98" w:rsidRDefault="001B1F98" w:rsidP="001B1F98">
            <w:pPr>
              <w:framePr w:w="5868" w:wrap="notBeside" w:vAnchor="text" w:hAnchor="text" w:xAlign="center" w:y="1"/>
              <w:tabs>
                <w:tab w:val="left" w:leader="hyphen" w:pos="1660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ab/>
              <w:t>►</w:t>
            </w:r>
          </w:p>
          <w:p w:rsidR="001B1F98" w:rsidRPr="001B1F98" w:rsidRDefault="001B1F98" w:rsidP="001B1F98">
            <w:pPr>
              <w:framePr w:w="5868" w:wrap="notBeside" w:vAnchor="text" w:hAnchor="text" w:xAlign="center" w:y="1"/>
              <w:tabs>
                <w:tab w:val="left" w:leader="hyphen" w:pos="1764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  <w:i/>
                <w:iCs/>
              </w:rPr>
              <w:t>&lt;</w:t>
            </w:r>
            <w:r w:rsidRPr="001B1F98">
              <w:rPr>
                <w:rFonts w:ascii="Times New Roman" w:eastAsia="Times New Roman" w:hAnsi="Times New Roman" w:cs="Times New Roman"/>
              </w:rPr>
              <w:tab/>
            </w:r>
          </w:p>
          <w:p w:rsidR="001B1F98" w:rsidRPr="001B1F98" w:rsidRDefault="001B1F98" w:rsidP="001B1F98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1B1F98">
              <w:rPr>
                <w:rFonts w:ascii="Times New Roman" w:eastAsia="Times New Roman" w:hAnsi="Times New Roman" w:cs="Times New Roman"/>
              </w:rPr>
              <w:t>Нервно-гуморальная регуляция</w:t>
            </w:r>
          </w:p>
        </w:tc>
      </w:tr>
    </w:tbl>
    <w:p w:rsidR="001B1F98" w:rsidRPr="001B1F98" w:rsidRDefault="001B1F98" w:rsidP="001B1F98">
      <w:pPr>
        <w:ind w:left="340" w:right="57"/>
        <w:rPr>
          <w:rFonts w:ascii="Times New Roman" w:hAnsi="Times New Roman" w:cs="Times New Roman"/>
        </w:rPr>
      </w:pPr>
    </w:p>
    <w:p w:rsidR="001B1F98" w:rsidRPr="001B1F98" w:rsidRDefault="001B1F98" w:rsidP="001B1F98">
      <w:pPr>
        <w:ind w:left="340" w:right="57" w:firstLine="200"/>
        <w:rPr>
          <w:rFonts w:ascii="Times New Roman" w:eastAsia="Times New Roman" w:hAnsi="Times New Roman" w:cs="Times New Roman"/>
        </w:rPr>
      </w:pPr>
      <w:proofErr w:type="gramStart"/>
      <w:r w:rsidRPr="001B1F98">
        <w:rPr>
          <w:rFonts w:ascii="Times New Roman" w:eastAsia="Times New Roman" w:hAnsi="Times New Roman" w:cs="Times New Roman"/>
        </w:rPr>
        <w:t>Прочитайте текст § 6 со слов «Отдельные группы клеток...» (с. 21, уч.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 Б.). Приве</w:t>
      </w:r>
      <w:r w:rsidRPr="001B1F98">
        <w:rPr>
          <w:rFonts w:ascii="Times New Roman" w:eastAsia="Times New Roman" w:hAnsi="Times New Roman" w:cs="Times New Roman"/>
        </w:rPr>
        <w:softHyphen/>
        <w:t xml:space="preserve">дите примеры </w:t>
      </w:r>
      <w:proofErr w:type="spellStart"/>
      <w:r w:rsidRPr="001B1F98">
        <w:rPr>
          <w:rFonts w:ascii="Times New Roman" w:eastAsia="Times New Roman" w:hAnsi="Times New Roman" w:cs="Times New Roman"/>
        </w:rPr>
        <w:t>ааияния</w:t>
      </w:r>
      <w:proofErr w:type="spellEnd"/>
      <w:r w:rsidRPr="001B1F98">
        <w:rPr>
          <w:rFonts w:ascii="Times New Roman" w:eastAsia="Times New Roman" w:hAnsi="Times New Roman" w:cs="Times New Roman"/>
        </w:rPr>
        <w:t xml:space="preserve"> деятельности органов друг на друга.</w:t>
      </w:r>
    </w:p>
    <w:p w:rsidR="001B1F98" w:rsidRPr="001B1F98" w:rsidRDefault="001B1F98" w:rsidP="001B1F98">
      <w:pPr>
        <w:numPr>
          <w:ilvl w:val="0"/>
          <w:numId w:val="15"/>
        </w:numPr>
        <w:tabs>
          <w:tab w:val="left" w:pos="392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 xml:space="preserve">Какое значение имеет </w:t>
      </w:r>
      <w:proofErr w:type="spellStart"/>
      <w:r w:rsidRPr="001B1F98">
        <w:rPr>
          <w:rFonts w:ascii="Times New Roman" w:eastAsia="Times New Roman" w:hAnsi="Times New Roman" w:cs="Times New Roman"/>
        </w:rPr>
        <w:t>саморегуляция</w:t>
      </w:r>
      <w:proofErr w:type="spellEnd"/>
      <w:r w:rsidRPr="001B1F98">
        <w:rPr>
          <w:rFonts w:ascii="Times New Roman" w:eastAsia="Times New Roman" w:hAnsi="Times New Roman" w:cs="Times New Roman"/>
        </w:rPr>
        <w:t xml:space="preserve"> физиологических процессов в организ</w:t>
      </w:r>
      <w:r w:rsidRPr="001B1F98">
        <w:rPr>
          <w:rFonts w:ascii="Times New Roman" w:eastAsia="Times New Roman" w:hAnsi="Times New Roman" w:cs="Times New Roman"/>
        </w:rPr>
        <w:softHyphen/>
        <w:t>ме?»</w:t>
      </w:r>
    </w:p>
    <w:p w:rsidR="001B1F98" w:rsidRPr="001B1F98" w:rsidRDefault="001B1F98" w:rsidP="001B1F98">
      <w:pPr>
        <w:ind w:left="340" w:right="57" w:firstLine="20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Вывод. Каждый из двух основных механизмов регуляции функций в организме</w:t>
      </w:r>
    </w:p>
    <w:p w:rsidR="001B1F98" w:rsidRPr="001B1F98" w:rsidRDefault="001B1F98" w:rsidP="001B1F98">
      <w:pPr>
        <w:numPr>
          <w:ilvl w:val="0"/>
          <w:numId w:val="15"/>
        </w:numPr>
        <w:tabs>
          <w:tab w:val="left" w:pos="24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 xml:space="preserve">нервный и гуморальный, - тесно взаимодействуют. Оба вместе, дополняя друг друга, обеспечивают важнейшую особенность нашего организма — </w:t>
      </w:r>
      <w:proofErr w:type="spellStart"/>
      <w:r w:rsidRPr="001B1F98">
        <w:rPr>
          <w:rFonts w:ascii="Times New Roman" w:eastAsia="Times New Roman" w:hAnsi="Times New Roman" w:cs="Times New Roman"/>
          <w:i/>
          <w:iCs/>
        </w:rPr>
        <w:t>саморегуляцию</w:t>
      </w:r>
      <w:proofErr w:type="spellEnd"/>
      <w:r w:rsidRPr="001B1F98">
        <w:rPr>
          <w:rFonts w:ascii="Times New Roman" w:eastAsia="Times New Roman" w:hAnsi="Times New Roman" w:cs="Times New Roman"/>
          <w:i/>
          <w:i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физиологических функций, приводящую к автоматическому поддержанию необхо</w:t>
      </w:r>
      <w:r w:rsidRPr="001B1F98">
        <w:rPr>
          <w:rFonts w:ascii="Times New Roman" w:eastAsia="Times New Roman" w:hAnsi="Times New Roman" w:cs="Times New Roman"/>
        </w:rPr>
        <w:softHyphen/>
        <w:t>димых организму условий существования.</w:t>
      </w:r>
    </w:p>
    <w:p w:rsidR="001B1F98" w:rsidRPr="001B1F98" w:rsidRDefault="001B1F98" w:rsidP="001B1F98">
      <w:pPr>
        <w:ind w:left="340" w:right="57" w:firstLine="20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  <w:i/>
          <w:iCs/>
        </w:rPr>
        <w:t>Гуморальная регуляция</w:t>
      </w:r>
      <w:r w:rsidRPr="001B1F98">
        <w:rPr>
          <w:rFonts w:ascii="Times New Roman" w:eastAsia="Times New Roman" w:hAnsi="Times New Roman" w:cs="Times New Roman"/>
        </w:rPr>
        <w:t xml:space="preserve"> - регуляция, осуществляемая при помощи химических веществ, выделяемых в кровь и тканевую жидкость. Переносясь жидкостями орга</w:t>
      </w:r>
      <w:r w:rsidRPr="001B1F98">
        <w:rPr>
          <w:rFonts w:ascii="Times New Roman" w:eastAsia="Times New Roman" w:hAnsi="Times New Roman" w:cs="Times New Roman"/>
        </w:rPr>
        <w:softHyphen/>
        <w:t>низма, химические вещества действуют на деятельность органов, обеспечивают их взаимодействие.</w:t>
      </w:r>
    </w:p>
    <w:p w:rsidR="001B1F98" w:rsidRPr="001B1F98" w:rsidRDefault="001B1F98" w:rsidP="001B1F98">
      <w:pPr>
        <w:ind w:left="340" w:right="57" w:firstLine="22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В процессе эволюции образовалась особая система органов, специализировавших</w:t>
      </w:r>
      <w:r w:rsidRPr="001B1F98">
        <w:rPr>
          <w:rFonts w:ascii="Times New Roman" w:eastAsia="Times New Roman" w:hAnsi="Times New Roman" w:cs="Times New Roman"/>
        </w:rPr>
        <w:softHyphen/>
        <w:t xml:space="preserve">ся на выработке очень активных химических веществ — </w:t>
      </w:r>
      <w:r w:rsidRPr="001B1F98">
        <w:rPr>
          <w:rFonts w:ascii="Times New Roman" w:eastAsia="Times New Roman" w:hAnsi="Times New Roman" w:cs="Times New Roman"/>
          <w:i/>
          <w:iCs/>
        </w:rPr>
        <w:t>гормонов,</w:t>
      </w:r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регулирующих жиз</w:t>
      </w:r>
      <w:r w:rsidRPr="001B1F98">
        <w:rPr>
          <w:rFonts w:ascii="Times New Roman" w:eastAsia="Times New Roman" w:hAnsi="Times New Roman" w:cs="Times New Roman"/>
        </w:rPr>
        <w:softHyphen/>
        <w:t xml:space="preserve">ненные процессы. Это железы внутренней секреции, входящие в состав </w:t>
      </w:r>
      <w:r w:rsidRPr="001B1F98">
        <w:rPr>
          <w:rFonts w:ascii="Times New Roman" w:eastAsia="Times New Roman" w:hAnsi="Times New Roman" w:cs="Times New Roman"/>
          <w:i/>
          <w:iCs/>
        </w:rPr>
        <w:t>эндокринной системы</w:t>
      </w:r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 xml:space="preserve">(от гр. </w:t>
      </w:r>
      <w:proofErr w:type="spellStart"/>
      <w:r w:rsidRPr="001B1F98">
        <w:rPr>
          <w:rFonts w:ascii="Times New Roman" w:eastAsia="Times New Roman" w:hAnsi="Times New Roman" w:cs="Times New Roman"/>
          <w:i/>
          <w:iCs/>
          <w:lang w:val="en-US"/>
        </w:rPr>
        <w:t>endon</w:t>
      </w:r>
      <w:proofErr w:type="spellEnd"/>
      <w:r w:rsidRPr="001B1F98">
        <w:rPr>
          <w:rFonts w:ascii="Times New Roman" w:eastAsia="Times New Roman" w:hAnsi="Times New Roman" w:cs="Times New Roman"/>
        </w:rPr>
        <w:t xml:space="preserve"> - внутри, </w:t>
      </w:r>
      <w:proofErr w:type="spellStart"/>
      <w:r w:rsidRPr="001B1F98">
        <w:rPr>
          <w:rFonts w:ascii="Times New Roman" w:eastAsia="Times New Roman" w:hAnsi="Times New Roman" w:cs="Times New Roman"/>
          <w:i/>
          <w:iCs/>
          <w:lang w:val="en-US"/>
        </w:rPr>
        <w:t>krinein</w:t>
      </w:r>
      <w:proofErr w:type="spellEnd"/>
      <w:r w:rsidRPr="001B1F98">
        <w:rPr>
          <w:rFonts w:ascii="Times New Roman" w:eastAsia="Times New Roman" w:hAnsi="Times New Roman" w:cs="Times New Roman"/>
        </w:rPr>
        <w:t xml:space="preserve"> - выделять). Эти железы выделяют образующи</w:t>
      </w:r>
      <w:r w:rsidRPr="001B1F98">
        <w:rPr>
          <w:rFonts w:ascii="Times New Roman" w:eastAsia="Times New Roman" w:hAnsi="Times New Roman" w:cs="Times New Roman"/>
        </w:rPr>
        <w:softHyphen/>
        <w:t xml:space="preserve">еся в них секреты прямо </w:t>
      </w:r>
      <w:proofErr w:type="gramStart"/>
      <w:r w:rsidRPr="001B1F98">
        <w:rPr>
          <w:rFonts w:ascii="Times New Roman" w:eastAsia="Times New Roman" w:hAnsi="Times New Roman" w:cs="Times New Roman"/>
        </w:rPr>
        <w:t>в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B1F98">
        <w:rPr>
          <w:rFonts w:ascii="Times New Roman" w:eastAsia="Times New Roman" w:hAnsi="Times New Roman" w:cs="Times New Roman"/>
        </w:rPr>
        <w:t>к^овь</w:t>
      </w:r>
      <w:proofErr w:type="spellEnd"/>
      <w:r w:rsidRPr="001B1F98">
        <w:rPr>
          <w:rFonts w:ascii="Times New Roman" w:eastAsia="Times New Roman" w:hAnsi="Times New Roman" w:cs="Times New Roman"/>
        </w:rPr>
        <w:t xml:space="preserve">, т. к. не имеют специальных выводных протоков. Это </w:t>
      </w:r>
      <w:r w:rsidRPr="001B1F98">
        <w:rPr>
          <w:rFonts w:ascii="Times New Roman" w:eastAsia="Times New Roman" w:hAnsi="Times New Roman" w:cs="Times New Roman"/>
          <w:i/>
          <w:iCs/>
        </w:rPr>
        <w:t>гипофиз, эпифиз, щитовидная железа, вилочковая железа, поджелудочная, надпочечни</w:t>
      </w:r>
      <w:r w:rsidRPr="001B1F98">
        <w:rPr>
          <w:rFonts w:ascii="Times New Roman" w:eastAsia="Times New Roman" w:hAnsi="Times New Roman" w:cs="Times New Roman"/>
          <w:i/>
          <w:iCs/>
        </w:rPr>
        <w:softHyphen/>
        <w:t>ки, половые железы</w:t>
      </w:r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(учитель показывает их местоположение на рельефной таблице),</w:t>
      </w:r>
    </w:p>
    <w:p w:rsidR="001B1F98" w:rsidRPr="001B1F98" w:rsidRDefault="001B1F98" w:rsidP="001B1F98">
      <w:pPr>
        <w:ind w:left="340" w:right="57" w:firstLine="22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lastRenderedPageBreak/>
        <w:t>К эндокринным железам подходит разветвленная сеть нервных волокон, их де</w:t>
      </w:r>
      <w:r w:rsidRPr="001B1F98">
        <w:rPr>
          <w:rFonts w:ascii="Times New Roman" w:eastAsia="Times New Roman" w:hAnsi="Times New Roman" w:cs="Times New Roman"/>
        </w:rPr>
        <w:softHyphen/>
        <w:t>ятельность регулирует нервная система. Ей в организме принадлежит ведущая роль. Гуморальные же факторы — звено в нейрогуморальной регуляции.</w:t>
      </w:r>
    </w:p>
    <w:p w:rsidR="001B1F98" w:rsidRPr="001B1F98" w:rsidRDefault="001B1F98" w:rsidP="001B1F98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1B1F98">
        <w:rPr>
          <w:rFonts w:ascii="Times New Roman" w:eastAsia="Times New Roman" w:hAnsi="Times New Roman" w:cs="Times New Roman"/>
          <w:b/>
          <w:bCs/>
        </w:rPr>
        <w:t>Примеры.</w:t>
      </w:r>
    </w:p>
    <w:p w:rsidR="001B1F98" w:rsidRPr="001B1F98" w:rsidRDefault="001B1F98" w:rsidP="001B1F98">
      <w:pPr>
        <w:numPr>
          <w:ilvl w:val="0"/>
          <w:numId w:val="37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При избытке сахара в крови (причина: сладкий час, конфеты и пр.) нервная система стимулирует функцию внутрисекреторной части поджелудочной железы. В кровь поступает больше гормона инсулина и излишний сахар под его влиянием откладывается в печени и мышцах в виде гликогена. При усиленной мышечной работе, когда возрастает потребность организма в сахаре и в крови его становится недостаточно, усиливает деятельность надпочечников. Гормон надпочечников ад</w:t>
      </w:r>
      <w:r w:rsidRPr="001B1F98">
        <w:rPr>
          <w:rFonts w:ascii="Times New Roman" w:eastAsia="Times New Roman" w:hAnsi="Times New Roman" w:cs="Times New Roman"/>
        </w:rPr>
        <w:softHyphen/>
        <w:t>реналин способствует превращению гликогена в сахар.</w:t>
      </w:r>
    </w:p>
    <w:p w:rsidR="001B1F98" w:rsidRPr="001B1F98" w:rsidRDefault="001B1F98" w:rsidP="001B1F98">
      <w:pPr>
        <w:numPr>
          <w:ilvl w:val="0"/>
          <w:numId w:val="37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Человек испытывает жажду. Вследствие недостатка воды повышается концен</w:t>
      </w:r>
      <w:r w:rsidRPr="001B1F98">
        <w:rPr>
          <w:rFonts w:ascii="Times New Roman" w:eastAsia="Times New Roman" w:hAnsi="Times New Roman" w:cs="Times New Roman"/>
        </w:rPr>
        <w:softHyphen/>
        <w:t>трация солей и других веществ (осмотическое давление) во внутренней среде орга</w:t>
      </w:r>
      <w:r w:rsidRPr="001B1F98">
        <w:rPr>
          <w:rFonts w:ascii="Times New Roman" w:eastAsia="Times New Roman" w:hAnsi="Times New Roman" w:cs="Times New Roman"/>
        </w:rPr>
        <w:softHyphen/>
        <w:t>низма. Обмен веще</w:t>
      </w:r>
      <w:proofErr w:type="gramStart"/>
      <w:r w:rsidRPr="001B1F98">
        <w:rPr>
          <w:rFonts w:ascii="Times New Roman" w:eastAsia="Times New Roman" w:hAnsi="Times New Roman" w:cs="Times New Roman"/>
        </w:rPr>
        <w:t>ств пр</w:t>
      </w:r>
      <w:proofErr w:type="gramEnd"/>
      <w:r w:rsidRPr="001B1F98">
        <w:rPr>
          <w:rFonts w:ascii="Times New Roman" w:eastAsia="Times New Roman" w:hAnsi="Times New Roman" w:cs="Times New Roman"/>
        </w:rPr>
        <w:t>и таких условиях не может идти нормально. Это приво</w:t>
      </w:r>
      <w:r w:rsidRPr="001B1F98">
        <w:rPr>
          <w:rFonts w:ascii="Times New Roman" w:eastAsia="Times New Roman" w:hAnsi="Times New Roman" w:cs="Times New Roman"/>
        </w:rPr>
        <w:softHyphen/>
        <w:t xml:space="preserve">дит к раздражению специальных нервных окончаний - </w:t>
      </w:r>
      <w:r w:rsidRPr="001B1F98">
        <w:rPr>
          <w:rFonts w:ascii="Times New Roman" w:eastAsia="Times New Roman" w:hAnsi="Times New Roman" w:cs="Times New Roman"/>
          <w:i/>
          <w:iCs/>
        </w:rPr>
        <w:t>рецепторов,</w:t>
      </w:r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находящихся в стенках кровеносных сосудов. Возникшее возбуждение по нервным путям направ</w:t>
      </w:r>
      <w:r w:rsidRPr="001B1F98">
        <w:rPr>
          <w:rFonts w:ascii="Times New Roman" w:eastAsia="Times New Roman" w:hAnsi="Times New Roman" w:cs="Times New Roman"/>
        </w:rPr>
        <w:softHyphen/>
        <w:t xml:space="preserve">ляется в центральную нервную систему. Оттуда импульсы направляются к железе внутренней секреции - гипофизу и стимулируют выделение в кровь </w:t>
      </w:r>
      <w:proofErr w:type="spellStart"/>
      <w:r w:rsidRPr="001B1F98">
        <w:rPr>
          <w:rFonts w:ascii="Times New Roman" w:eastAsia="Times New Roman" w:hAnsi="Times New Roman" w:cs="Times New Roman"/>
          <w:i/>
          <w:iCs/>
        </w:rPr>
        <w:t>антидиурет</w:t>
      </w:r>
      <w:proofErr w:type="gramStart"/>
      <w:r w:rsidRPr="001B1F98">
        <w:rPr>
          <w:rFonts w:ascii="Times New Roman" w:eastAsia="Times New Roman" w:hAnsi="Times New Roman" w:cs="Times New Roman"/>
          <w:i/>
          <w:iCs/>
        </w:rPr>
        <w:t>и</w:t>
      </w:r>
      <w:proofErr w:type="spellEnd"/>
      <w:r w:rsidRPr="001B1F98">
        <w:rPr>
          <w:rFonts w:ascii="Times New Roman" w:eastAsia="Times New Roman" w:hAnsi="Times New Roman" w:cs="Times New Roman"/>
          <w:i/>
          <w:iCs/>
        </w:rPr>
        <w:t>-</w:t>
      </w:r>
      <w:proofErr w:type="gramEnd"/>
      <w:r w:rsidRPr="001B1F98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Pr="001B1F98">
        <w:rPr>
          <w:rFonts w:ascii="Times New Roman" w:eastAsia="Times New Roman" w:hAnsi="Times New Roman" w:cs="Times New Roman"/>
          <w:i/>
          <w:iCs/>
        </w:rPr>
        <w:t>ческого</w:t>
      </w:r>
      <w:proofErr w:type="spellEnd"/>
      <w:r w:rsidRPr="001B1F98">
        <w:rPr>
          <w:rFonts w:ascii="Times New Roman" w:eastAsia="Times New Roman" w:hAnsi="Times New Roman" w:cs="Times New Roman"/>
          <w:i/>
          <w:iCs/>
        </w:rPr>
        <w:t xml:space="preserve"> гормона гипофиза (АДГ),</w:t>
      </w:r>
      <w:r w:rsidRPr="001B1F98">
        <w:rPr>
          <w:rFonts w:ascii="Times New Roman" w:eastAsia="Times New Roman" w:hAnsi="Times New Roman" w:cs="Times New Roman"/>
          <w:b/>
          <w:bCs/>
        </w:rPr>
        <w:t xml:space="preserve"> </w:t>
      </w:r>
      <w:r w:rsidRPr="001B1F98">
        <w:rPr>
          <w:rFonts w:ascii="Times New Roman" w:eastAsia="Times New Roman" w:hAnsi="Times New Roman" w:cs="Times New Roman"/>
        </w:rPr>
        <w:t>роль которого — регулировать количество выделяе</w:t>
      </w:r>
      <w:r w:rsidRPr="001B1F98">
        <w:rPr>
          <w:rFonts w:ascii="Times New Roman" w:eastAsia="Times New Roman" w:hAnsi="Times New Roman" w:cs="Times New Roman"/>
        </w:rPr>
        <w:softHyphen/>
        <w:t xml:space="preserve">мой из организма воды. Этот гормон, попадая в кровь, приносится к почкам. Почки начинают не столько выделять </w:t>
      </w:r>
      <w:proofErr w:type="gramStart"/>
      <w:r w:rsidRPr="001B1F98">
        <w:rPr>
          <w:rFonts w:ascii="Times New Roman" w:eastAsia="Times New Roman" w:hAnsi="Times New Roman" w:cs="Times New Roman"/>
        </w:rPr>
        <w:t>сколько</w:t>
      </w:r>
      <w:proofErr w:type="gramEnd"/>
      <w:r w:rsidRPr="001B1F98">
        <w:rPr>
          <w:rFonts w:ascii="Times New Roman" w:eastAsia="Times New Roman" w:hAnsi="Times New Roman" w:cs="Times New Roman"/>
        </w:rPr>
        <w:t xml:space="preserve"> удерживать.</w:t>
      </w:r>
    </w:p>
    <w:p w:rsidR="001B1F98" w:rsidRPr="001B1F98" w:rsidRDefault="001B1F98" w:rsidP="001B1F98">
      <w:pPr>
        <w:ind w:left="340" w:right="57" w:firstLine="22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Кроме почек, гипофиз предупреждает о грозящем обезвоживании и другие орга</w:t>
      </w:r>
      <w:r w:rsidRPr="001B1F98">
        <w:rPr>
          <w:rFonts w:ascii="Times New Roman" w:eastAsia="Times New Roman" w:hAnsi="Times New Roman" w:cs="Times New Roman"/>
        </w:rPr>
        <w:softHyphen/>
        <w:t>ны: надпочечники, кору головного мозга. Когда сигналы поступают туда, мы отчет</w:t>
      </w:r>
      <w:r w:rsidRPr="001B1F98">
        <w:rPr>
          <w:rFonts w:ascii="Times New Roman" w:eastAsia="Times New Roman" w:hAnsi="Times New Roman" w:cs="Times New Roman"/>
        </w:rPr>
        <w:softHyphen/>
        <w:t>ливо сознаем, что нам хочется пить. И мы пьем, а почки удерживают воду до тех пор, пока концентрация крови вновь не станет нормальной.</w:t>
      </w:r>
    </w:p>
    <w:p w:rsidR="001B1F98" w:rsidRPr="001B1F98" w:rsidRDefault="001B1F98" w:rsidP="001B1F98">
      <w:pPr>
        <w:ind w:left="340" w:right="57" w:firstLine="22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Таким образом, в целом организме нервный и гуморальный механизмы действуют совместно. Оба механизма регуляции взаимосвязаны.</w:t>
      </w:r>
    </w:p>
    <w:p w:rsidR="001B1F98" w:rsidRPr="001B1F98" w:rsidRDefault="001B1F98" w:rsidP="001B1F98">
      <w:pPr>
        <w:ind w:left="340" w:right="57" w:firstLine="22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Приведите из жизненных наблюдений примеры, показывающие изменения де</w:t>
      </w:r>
      <w:r w:rsidRPr="001B1F98">
        <w:rPr>
          <w:rFonts w:ascii="Times New Roman" w:eastAsia="Times New Roman" w:hAnsi="Times New Roman" w:cs="Times New Roman"/>
        </w:rPr>
        <w:softHyphen/>
        <w:t>ятельности организма в зависимости от условий внешней среды.</w:t>
      </w:r>
      <w:proofErr w:type="gramStart"/>
      <w:r w:rsidRPr="001B1F98">
        <w:rPr>
          <w:rFonts w:ascii="Times New Roman" w:eastAsia="Times New Roman" w:hAnsi="Times New Roman" w:cs="Times New Roman"/>
        </w:rPr>
        <w:t xml:space="preserve"> .</w:t>
      </w:r>
      <w:proofErr w:type="gramEnd"/>
    </w:p>
    <w:p w:rsidR="001B1F98" w:rsidRPr="001B1F98" w:rsidRDefault="001B1F98" w:rsidP="001B1F98">
      <w:pPr>
        <w:ind w:left="340" w:right="57" w:firstLine="22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(Учащиеся приводят примеры.)</w:t>
      </w:r>
    </w:p>
    <w:p w:rsidR="001B1F98" w:rsidRPr="001B1F98" w:rsidRDefault="001B1F98" w:rsidP="001B1F98">
      <w:pPr>
        <w:keepNext/>
        <w:keepLines/>
        <w:numPr>
          <w:ilvl w:val="0"/>
          <w:numId w:val="35"/>
        </w:numPr>
        <w:tabs>
          <w:tab w:val="left" w:pos="380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79"/>
      <w:r w:rsidRPr="001B1F98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6"/>
    </w:p>
    <w:p w:rsidR="001B1F98" w:rsidRPr="001B1F98" w:rsidRDefault="001B1F98" w:rsidP="001B1F98">
      <w:pPr>
        <w:numPr>
          <w:ilvl w:val="0"/>
          <w:numId w:val="38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Определите, к каким способам регуляции функций органов относятся следую</w:t>
      </w:r>
      <w:r w:rsidRPr="001B1F98">
        <w:rPr>
          <w:rFonts w:ascii="Times New Roman" w:eastAsia="Times New Roman" w:hAnsi="Times New Roman" w:cs="Times New Roman"/>
        </w:rPr>
        <w:softHyphen/>
        <w:t>щие физиологические явления.</w:t>
      </w:r>
    </w:p>
    <w:p w:rsidR="001B1F98" w:rsidRPr="001B1F98" w:rsidRDefault="001B1F98" w:rsidP="001B1F98">
      <w:pPr>
        <w:numPr>
          <w:ilvl w:val="0"/>
          <w:numId w:val="39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Адреналин (вырабатывается в надпочечниках) в крови усиливает сердцебие</w:t>
      </w:r>
      <w:r w:rsidRPr="001B1F98">
        <w:rPr>
          <w:rFonts w:ascii="Times New Roman" w:eastAsia="Times New Roman" w:hAnsi="Times New Roman" w:cs="Times New Roman"/>
        </w:rPr>
        <w:softHyphen/>
        <w:t>ние и суживает кровеносные сосуды.</w:t>
      </w:r>
    </w:p>
    <w:p w:rsidR="001B1F98" w:rsidRPr="001B1F98" w:rsidRDefault="001B1F98" w:rsidP="001B1F98">
      <w:pPr>
        <w:numPr>
          <w:ilvl w:val="0"/>
          <w:numId w:val="39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Горячая вода, воздействуя на кожу, расширяет ее сосуды.</w:t>
      </w:r>
    </w:p>
    <w:p w:rsidR="001B1F98" w:rsidRPr="001B1F98" w:rsidRDefault="001B1F98" w:rsidP="001B1F98">
      <w:pPr>
        <w:numPr>
          <w:ilvl w:val="0"/>
          <w:numId w:val="39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Углекислый газ в крови усиливает дыхание.</w:t>
      </w:r>
    </w:p>
    <w:p w:rsidR="001B1F98" w:rsidRPr="001B1F98" w:rsidRDefault="001B1F98" w:rsidP="001B1F98">
      <w:pPr>
        <w:numPr>
          <w:ilvl w:val="0"/>
          <w:numId w:val="39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Нашатырный спирт усиливает дыхание.</w:t>
      </w:r>
    </w:p>
    <w:p w:rsidR="001B1F98" w:rsidRPr="001B1F98" w:rsidRDefault="001B1F98" w:rsidP="001B1F98">
      <w:pPr>
        <w:numPr>
          <w:ilvl w:val="0"/>
          <w:numId w:val="39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Солнечные лучи в жаркий день усиливают сердцебиение, дыхание и расширя</w:t>
      </w:r>
      <w:r w:rsidRPr="001B1F98">
        <w:rPr>
          <w:rFonts w:ascii="Times New Roman" w:eastAsia="Times New Roman" w:hAnsi="Times New Roman" w:cs="Times New Roman"/>
        </w:rPr>
        <w:softHyphen/>
        <w:t>ют кровеносные сосуды кожи.</w:t>
      </w:r>
    </w:p>
    <w:p w:rsidR="001B1F98" w:rsidRPr="001B1F98" w:rsidRDefault="001B1F98" w:rsidP="001B1F98">
      <w:pPr>
        <w:numPr>
          <w:ilvl w:val="0"/>
          <w:numId w:val="39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Импульсы, передающиеся по одним нервам, расширяют, а подругам - сужа</w:t>
      </w:r>
      <w:r w:rsidRPr="001B1F98">
        <w:rPr>
          <w:rFonts w:ascii="Times New Roman" w:eastAsia="Times New Roman" w:hAnsi="Times New Roman" w:cs="Times New Roman"/>
        </w:rPr>
        <w:softHyphen/>
        <w:t>ют сосуды.</w:t>
      </w:r>
    </w:p>
    <w:p w:rsidR="001B1F98" w:rsidRPr="001B1F98" w:rsidRDefault="001B1F98" w:rsidP="001B1F98">
      <w:pPr>
        <w:numPr>
          <w:ilvl w:val="0"/>
          <w:numId w:val="38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Куда поступают гормоны, вырабатываемые железами внутренней секреции?</w:t>
      </w:r>
    </w:p>
    <w:p w:rsidR="001B1F98" w:rsidRPr="001B1F98" w:rsidRDefault="001B1F98" w:rsidP="001B1F98">
      <w:pPr>
        <w:numPr>
          <w:ilvl w:val="0"/>
          <w:numId w:val="1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Чем регулируется моментальная реакция организма?</w:t>
      </w:r>
    </w:p>
    <w:p w:rsidR="001B1F98" w:rsidRPr="001B1F98" w:rsidRDefault="001B1F98" w:rsidP="001B1F98">
      <w:pPr>
        <w:numPr>
          <w:ilvl w:val="0"/>
          <w:numId w:val="1"/>
        </w:numPr>
        <w:tabs>
          <w:tab w:val="left" w:pos="380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 xml:space="preserve">Выберите правильный ответ: гуморальная регуляция </w:t>
      </w:r>
      <w:r w:rsidRPr="001B1F98">
        <w:rPr>
          <w:rFonts w:ascii="Times New Roman" w:eastAsia="Times New Roman" w:hAnsi="Times New Roman" w:cs="Times New Roman"/>
          <w:spacing w:val="10"/>
        </w:rPr>
        <w:t xml:space="preserve">(I </w:t>
      </w:r>
      <w:r w:rsidRPr="001B1F98">
        <w:rPr>
          <w:rFonts w:ascii="Times New Roman" w:eastAsia="Times New Roman" w:hAnsi="Times New Roman" w:cs="Times New Roman"/>
        </w:rPr>
        <w:t>вариант); нервная ре</w:t>
      </w:r>
      <w:r w:rsidRPr="001B1F98">
        <w:rPr>
          <w:rFonts w:ascii="Times New Roman" w:eastAsia="Times New Roman" w:hAnsi="Times New Roman" w:cs="Times New Roman"/>
        </w:rPr>
        <w:softHyphen/>
        <w:t xml:space="preserve">гуляция </w:t>
      </w:r>
      <w:r w:rsidRPr="001B1F98">
        <w:rPr>
          <w:rFonts w:ascii="Times New Roman" w:eastAsia="Times New Roman" w:hAnsi="Times New Roman" w:cs="Times New Roman"/>
          <w:spacing w:val="10"/>
        </w:rPr>
        <w:t xml:space="preserve">(II </w:t>
      </w:r>
      <w:r w:rsidRPr="001B1F98">
        <w:rPr>
          <w:rFonts w:ascii="Times New Roman" w:eastAsia="Times New Roman" w:hAnsi="Times New Roman" w:cs="Times New Roman"/>
        </w:rPr>
        <w:t>вариант).</w:t>
      </w:r>
    </w:p>
    <w:p w:rsidR="001B1F98" w:rsidRPr="001B1F98" w:rsidRDefault="001B1F98" w:rsidP="001B1F98">
      <w:pPr>
        <w:tabs>
          <w:tab w:val="left" w:pos="618"/>
          <w:tab w:val="left" w:pos="622"/>
        </w:tabs>
        <w:ind w:left="340"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а)</w:t>
      </w:r>
      <w:r w:rsidRPr="001B1F98">
        <w:rPr>
          <w:rFonts w:ascii="Times New Roman" w:eastAsia="Times New Roman" w:hAnsi="Times New Roman" w:cs="Times New Roman"/>
        </w:rPr>
        <w:tab/>
        <w:t>действует быстро, но продолжительно;</w:t>
      </w:r>
    </w:p>
    <w:p w:rsidR="001B1F98" w:rsidRPr="001B1F98" w:rsidRDefault="001B1F98" w:rsidP="001B1F98">
      <w:pPr>
        <w:tabs>
          <w:tab w:val="left" w:pos="618"/>
          <w:tab w:val="left" w:pos="626"/>
        </w:tabs>
        <w:ind w:left="340"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б)</w:t>
      </w:r>
      <w:r w:rsidRPr="001B1F98">
        <w:rPr>
          <w:rFonts w:ascii="Times New Roman" w:eastAsia="Times New Roman" w:hAnsi="Times New Roman" w:cs="Times New Roman"/>
        </w:rPr>
        <w:tab/>
        <w:t>действует быстро и кратковременно;</w:t>
      </w:r>
    </w:p>
    <w:p w:rsidR="001B1F98" w:rsidRPr="001B1F98" w:rsidRDefault="001B1F98" w:rsidP="001B1F98">
      <w:pPr>
        <w:tabs>
          <w:tab w:val="left" w:pos="618"/>
        </w:tabs>
        <w:ind w:left="340"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в)</w:t>
      </w:r>
      <w:r w:rsidRPr="001B1F98">
        <w:rPr>
          <w:rFonts w:ascii="Times New Roman" w:eastAsia="Times New Roman" w:hAnsi="Times New Roman" w:cs="Times New Roman"/>
        </w:rPr>
        <w:tab/>
        <w:t>действует медленно, но продолжительно;</w:t>
      </w:r>
    </w:p>
    <w:p w:rsidR="001B1F98" w:rsidRPr="001B1F98" w:rsidRDefault="001B1F98" w:rsidP="001B1F98">
      <w:pPr>
        <w:tabs>
          <w:tab w:val="left" w:pos="618"/>
          <w:tab w:val="left" w:pos="608"/>
        </w:tabs>
        <w:ind w:left="340"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г)</w:t>
      </w:r>
      <w:r w:rsidRPr="001B1F98">
        <w:rPr>
          <w:rFonts w:ascii="Times New Roman" w:eastAsia="Times New Roman" w:hAnsi="Times New Roman" w:cs="Times New Roman"/>
        </w:rPr>
        <w:tab/>
        <w:t>действует медленно, но кратковременно.</w:t>
      </w:r>
    </w:p>
    <w:p w:rsidR="001B1F98" w:rsidRPr="001B1F98" w:rsidRDefault="001B1F98" w:rsidP="001B1F98">
      <w:pPr>
        <w:numPr>
          <w:ilvl w:val="0"/>
          <w:numId w:val="38"/>
        </w:numPr>
        <w:tabs>
          <w:tab w:val="left" w:pos="407"/>
        </w:tabs>
        <w:ind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Сформулируйте главные мысли сегодняшней темы. Каких знаний нам недоста</w:t>
      </w:r>
      <w:r w:rsidRPr="001B1F98">
        <w:rPr>
          <w:rFonts w:ascii="Times New Roman" w:eastAsia="Times New Roman" w:hAnsi="Times New Roman" w:cs="Times New Roman"/>
        </w:rPr>
        <w:softHyphen/>
        <w:t>точно, для того чтобы лучше понять вопросы регуляции физиологических процес</w:t>
      </w:r>
      <w:r w:rsidRPr="001B1F98">
        <w:rPr>
          <w:rFonts w:ascii="Times New Roman" w:eastAsia="Times New Roman" w:hAnsi="Times New Roman" w:cs="Times New Roman"/>
        </w:rPr>
        <w:softHyphen/>
        <w:t>сов в организме?</w:t>
      </w:r>
    </w:p>
    <w:p w:rsidR="001B1F98" w:rsidRPr="001B1F98" w:rsidRDefault="001B1F98" w:rsidP="001B1F98">
      <w:pPr>
        <w:keepNext/>
        <w:keepLines/>
        <w:numPr>
          <w:ilvl w:val="0"/>
          <w:numId w:val="35"/>
        </w:numPr>
        <w:tabs>
          <w:tab w:val="left" w:pos="35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7" w:name="bookmark80"/>
      <w:r w:rsidRPr="001B1F98">
        <w:rPr>
          <w:rFonts w:ascii="Times New Roman" w:eastAsia="Times New Roman" w:hAnsi="Times New Roman" w:cs="Times New Roman"/>
          <w:b/>
          <w:bCs/>
        </w:rPr>
        <w:lastRenderedPageBreak/>
        <w:t>Домашнее задание</w:t>
      </w:r>
      <w:bookmarkEnd w:id="7"/>
    </w:p>
    <w:p w:rsidR="001B1F98" w:rsidRPr="001B1F98" w:rsidRDefault="001B1F98" w:rsidP="001B1F98">
      <w:pPr>
        <w:ind w:left="340" w:right="57" w:hanging="340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Уч. Б.: § 5,6, вопросы после параграфа, конспект урока. На собственных приме</w:t>
      </w:r>
      <w:r w:rsidRPr="001B1F98">
        <w:rPr>
          <w:rFonts w:ascii="Times New Roman" w:eastAsia="Times New Roman" w:hAnsi="Times New Roman" w:cs="Times New Roman"/>
        </w:rPr>
        <w:softHyphen/>
        <w:t xml:space="preserve">рах показать действие процессов </w:t>
      </w:r>
      <w:proofErr w:type="spellStart"/>
      <w:r w:rsidRPr="001B1F98">
        <w:rPr>
          <w:rFonts w:ascii="Times New Roman" w:eastAsia="Times New Roman" w:hAnsi="Times New Roman" w:cs="Times New Roman"/>
        </w:rPr>
        <w:t>саморегуляции</w:t>
      </w:r>
      <w:proofErr w:type="spellEnd"/>
      <w:r w:rsidRPr="001B1F98">
        <w:rPr>
          <w:rFonts w:ascii="Times New Roman" w:eastAsia="Times New Roman" w:hAnsi="Times New Roman" w:cs="Times New Roman"/>
        </w:rPr>
        <w:t>. Повторить характеристику нервной ткани (тетрадь, § 3).</w:t>
      </w:r>
    </w:p>
    <w:p w:rsidR="001B1F98" w:rsidRPr="001B1F98" w:rsidRDefault="001B1F98" w:rsidP="001B1F98">
      <w:pPr>
        <w:ind w:left="340"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Уч</w:t>
      </w:r>
      <w:proofErr w:type="gramStart"/>
      <w:r w:rsidRPr="001B1F98">
        <w:rPr>
          <w:rFonts w:ascii="Times New Roman" w:eastAsia="Times New Roman" w:hAnsi="Times New Roman" w:cs="Times New Roman"/>
        </w:rPr>
        <w:t xml:space="preserve">.. </w:t>
      </w:r>
      <w:proofErr w:type="gramEnd"/>
      <w:r w:rsidRPr="001B1F98">
        <w:rPr>
          <w:rFonts w:ascii="Times New Roman" w:eastAsia="Times New Roman" w:hAnsi="Times New Roman" w:cs="Times New Roman"/>
        </w:rPr>
        <w:t>К.: § 9.</w:t>
      </w:r>
    </w:p>
    <w:p w:rsidR="001B1F98" w:rsidRPr="001B1F98" w:rsidRDefault="001B1F98" w:rsidP="001B1F98">
      <w:pPr>
        <w:ind w:left="340" w:right="57"/>
        <w:rPr>
          <w:rFonts w:ascii="Times New Roman" w:eastAsia="Times New Roman" w:hAnsi="Times New Roman" w:cs="Times New Roman"/>
        </w:rPr>
      </w:pPr>
      <w:r w:rsidRPr="001B1F98">
        <w:rPr>
          <w:rFonts w:ascii="Times New Roman" w:eastAsia="Times New Roman" w:hAnsi="Times New Roman" w:cs="Times New Roman"/>
        </w:rPr>
        <w:t>Уч. Д.: §4, 5.</w:t>
      </w:r>
    </w:p>
    <w:p w:rsidR="00DE31B9" w:rsidRPr="001B1F98" w:rsidRDefault="00DE31B9" w:rsidP="001B1F98"/>
    <w:sectPr w:rsidR="00DE31B9" w:rsidRPr="001B1F98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368" w:rsidRDefault="006E6368">
      <w:r>
        <w:separator/>
      </w:r>
    </w:p>
  </w:endnote>
  <w:endnote w:type="continuationSeparator" w:id="0">
    <w:p w:rsidR="006E6368" w:rsidRDefault="006E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368" w:rsidRDefault="006E6368">
      <w:r>
        <w:separator/>
      </w:r>
    </w:p>
  </w:footnote>
  <w:footnote w:type="continuationSeparator" w:id="0">
    <w:p w:rsidR="006E6368" w:rsidRDefault="006E6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B29852B" wp14:editId="52E68096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46EF"/>
    <w:multiLevelType w:val="multilevel"/>
    <w:tmpl w:val="FF1C7B8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11605"/>
    <w:multiLevelType w:val="multilevel"/>
    <w:tmpl w:val="F1C00C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7D7C23"/>
    <w:multiLevelType w:val="multilevel"/>
    <w:tmpl w:val="4BE27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0678E2"/>
    <w:multiLevelType w:val="multilevel"/>
    <w:tmpl w:val="85BCE7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EF3245"/>
    <w:multiLevelType w:val="multilevel"/>
    <w:tmpl w:val="5EB84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6C4B04"/>
    <w:multiLevelType w:val="multilevel"/>
    <w:tmpl w:val="511E4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380B6E"/>
    <w:multiLevelType w:val="multilevel"/>
    <w:tmpl w:val="7B54A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3F34F8"/>
    <w:multiLevelType w:val="multilevel"/>
    <w:tmpl w:val="92DA2C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F15609"/>
    <w:multiLevelType w:val="multilevel"/>
    <w:tmpl w:val="AC140D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ED7907"/>
    <w:multiLevelType w:val="multilevel"/>
    <w:tmpl w:val="97CE3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492BDA"/>
    <w:multiLevelType w:val="multilevel"/>
    <w:tmpl w:val="046AD9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847DB8"/>
    <w:multiLevelType w:val="multilevel"/>
    <w:tmpl w:val="AABA305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E50E45"/>
    <w:multiLevelType w:val="multilevel"/>
    <w:tmpl w:val="29A03B0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1C6713"/>
    <w:multiLevelType w:val="multilevel"/>
    <w:tmpl w:val="FF8434F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38605C"/>
    <w:multiLevelType w:val="multilevel"/>
    <w:tmpl w:val="F66AC88A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C62255"/>
    <w:multiLevelType w:val="multilevel"/>
    <w:tmpl w:val="BAE208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2D45B2"/>
    <w:multiLevelType w:val="multilevel"/>
    <w:tmpl w:val="16089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6852A0"/>
    <w:multiLevelType w:val="multilevel"/>
    <w:tmpl w:val="1090B1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73549D"/>
    <w:multiLevelType w:val="multilevel"/>
    <w:tmpl w:val="ACD61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D87F73"/>
    <w:multiLevelType w:val="multilevel"/>
    <w:tmpl w:val="73E20A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AC6573"/>
    <w:multiLevelType w:val="multilevel"/>
    <w:tmpl w:val="69348542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FB6311"/>
    <w:multiLevelType w:val="multilevel"/>
    <w:tmpl w:val="C22456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13FE7"/>
    <w:multiLevelType w:val="multilevel"/>
    <w:tmpl w:val="6D061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2D3666"/>
    <w:multiLevelType w:val="multilevel"/>
    <w:tmpl w:val="703E9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603806"/>
    <w:multiLevelType w:val="multilevel"/>
    <w:tmpl w:val="16D2B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BF24EE"/>
    <w:multiLevelType w:val="multilevel"/>
    <w:tmpl w:val="0E9AAC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2B5A25"/>
    <w:multiLevelType w:val="multilevel"/>
    <w:tmpl w:val="218AFF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EE22DF"/>
    <w:multiLevelType w:val="multilevel"/>
    <w:tmpl w:val="FC167D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0A51E1"/>
    <w:multiLevelType w:val="multilevel"/>
    <w:tmpl w:val="C69E3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91598F"/>
    <w:multiLevelType w:val="multilevel"/>
    <w:tmpl w:val="3774E2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8E6152"/>
    <w:multiLevelType w:val="multilevel"/>
    <w:tmpl w:val="B186E9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9E5891"/>
    <w:multiLevelType w:val="multilevel"/>
    <w:tmpl w:val="FFB8B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C80975"/>
    <w:multiLevelType w:val="multilevel"/>
    <w:tmpl w:val="E52A03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AA7107"/>
    <w:multiLevelType w:val="multilevel"/>
    <w:tmpl w:val="E31C63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1C6BDE"/>
    <w:multiLevelType w:val="multilevel"/>
    <w:tmpl w:val="0162878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19389E"/>
    <w:multiLevelType w:val="multilevel"/>
    <w:tmpl w:val="99142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FB77307"/>
    <w:multiLevelType w:val="multilevel"/>
    <w:tmpl w:val="62CC9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2"/>
  </w:num>
  <w:num w:numId="3">
    <w:abstractNumId w:val="35"/>
  </w:num>
  <w:num w:numId="4">
    <w:abstractNumId w:val="12"/>
  </w:num>
  <w:num w:numId="5">
    <w:abstractNumId w:val="8"/>
  </w:num>
  <w:num w:numId="6">
    <w:abstractNumId w:val="5"/>
  </w:num>
  <w:num w:numId="7">
    <w:abstractNumId w:val="10"/>
  </w:num>
  <w:num w:numId="8">
    <w:abstractNumId w:val="36"/>
  </w:num>
  <w:num w:numId="9">
    <w:abstractNumId w:val="37"/>
  </w:num>
  <w:num w:numId="10">
    <w:abstractNumId w:val="24"/>
  </w:num>
  <w:num w:numId="11">
    <w:abstractNumId w:val="6"/>
  </w:num>
  <w:num w:numId="12">
    <w:abstractNumId w:val="3"/>
  </w:num>
  <w:num w:numId="13">
    <w:abstractNumId w:val="14"/>
  </w:num>
  <w:num w:numId="14">
    <w:abstractNumId w:val="29"/>
  </w:num>
  <w:num w:numId="15">
    <w:abstractNumId w:val="20"/>
  </w:num>
  <w:num w:numId="16">
    <w:abstractNumId w:val="15"/>
  </w:num>
  <w:num w:numId="17">
    <w:abstractNumId w:val="33"/>
  </w:num>
  <w:num w:numId="18">
    <w:abstractNumId w:val="22"/>
  </w:num>
  <w:num w:numId="19">
    <w:abstractNumId w:val="19"/>
  </w:num>
  <w:num w:numId="20">
    <w:abstractNumId w:val="9"/>
  </w:num>
  <w:num w:numId="21">
    <w:abstractNumId w:val="26"/>
  </w:num>
  <w:num w:numId="22">
    <w:abstractNumId w:val="4"/>
  </w:num>
  <w:num w:numId="23">
    <w:abstractNumId w:val="28"/>
  </w:num>
  <w:num w:numId="24">
    <w:abstractNumId w:val="38"/>
  </w:num>
  <w:num w:numId="25">
    <w:abstractNumId w:val="21"/>
  </w:num>
  <w:num w:numId="26">
    <w:abstractNumId w:val="25"/>
  </w:num>
  <w:num w:numId="27">
    <w:abstractNumId w:val="7"/>
  </w:num>
  <w:num w:numId="28">
    <w:abstractNumId w:val="34"/>
  </w:num>
  <w:num w:numId="29">
    <w:abstractNumId w:val="17"/>
  </w:num>
  <w:num w:numId="30">
    <w:abstractNumId w:val="11"/>
  </w:num>
  <w:num w:numId="31">
    <w:abstractNumId w:val="30"/>
  </w:num>
  <w:num w:numId="32">
    <w:abstractNumId w:val="16"/>
  </w:num>
  <w:num w:numId="33">
    <w:abstractNumId w:val="27"/>
  </w:num>
  <w:num w:numId="34">
    <w:abstractNumId w:val="0"/>
  </w:num>
  <w:num w:numId="35">
    <w:abstractNumId w:val="13"/>
  </w:num>
  <w:num w:numId="36">
    <w:abstractNumId w:val="1"/>
  </w:num>
  <w:num w:numId="37">
    <w:abstractNumId w:val="32"/>
  </w:num>
  <w:num w:numId="38">
    <w:abstractNumId w:val="18"/>
  </w:num>
  <w:num w:numId="39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1F98"/>
    <w:rsid w:val="001B585F"/>
    <w:rsid w:val="00250684"/>
    <w:rsid w:val="0052464A"/>
    <w:rsid w:val="00657DAE"/>
    <w:rsid w:val="00693E54"/>
    <w:rsid w:val="006E6368"/>
    <w:rsid w:val="007621F4"/>
    <w:rsid w:val="008B5816"/>
    <w:rsid w:val="0090540E"/>
    <w:rsid w:val="00A10259"/>
    <w:rsid w:val="00A279F8"/>
    <w:rsid w:val="00CB1EF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1850</Words>
  <Characters>10546</Characters>
  <Application>Microsoft Office Word</Application>
  <DocSecurity>0</DocSecurity>
  <Lines>87</Lines>
  <Paragraphs>24</Paragraphs>
  <ScaleCrop>false</ScaleCrop>
  <Company>Microsoft</Company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11</cp:revision>
  <dcterms:created xsi:type="dcterms:W3CDTF">2015-01-19T11:54:00Z</dcterms:created>
  <dcterms:modified xsi:type="dcterms:W3CDTF">2015-01-19T17:04:00Z</dcterms:modified>
</cp:coreProperties>
</file>